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58" w:rsidRDefault="00D22158" w:rsidP="00D2215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Известковское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D22158" w:rsidRDefault="00D22158" w:rsidP="00D22158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Облученского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D22158" w:rsidRDefault="00D22158" w:rsidP="00D2215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D22158" w:rsidRDefault="00D22158" w:rsidP="00D221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2158" w:rsidRDefault="00D22158" w:rsidP="00D2215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</w:t>
      </w:r>
    </w:p>
    <w:p w:rsidR="00D22158" w:rsidRDefault="00D22158" w:rsidP="00D221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2158" w:rsidRDefault="00D22158" w:rsidP="00D2215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22158" w:rsidRPr="00994478" w:rsidRDefault="00D22158" w:rsidP="00D221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06.12.2021</w:t>
      </w:r>
      <w:r w:rsidRPr="009944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№ 253</w:t>
      </w:r>
    </w:p>
    <w:p w:rsidR="00D22158" w:rsidRDefault="00D22158" w:rsidP="00D2215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Известковый</w:t>
      </w:r>
    </w:p>
    <w:p w:rsidR="00D22158" w:rsidRDefault="00D22158" w:rsidP="00D221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2158" w:rsidRDefault="00D22158" w:rsidP="00D22158">
      <w:pPr>
        <w:pStyle w:val="1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перечня земельных участков, планируемых для бесплатного предоставления гражданам, имеющим трёх и более детей в 2022 году</w:t>
      </w:r>
    </w:p>
    <w:p w:rsidR="00D22158" w:rsidRDefault="00D22158" w:rsidP="00D22158">
      <w:pPr>
        <w:pStyle w:val="1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22158" w:rsidRDefault="00D22158" w:rsidP="00D22158">
      <w:pPr>
        <w:pStyle w:val="1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законом Еврейской автономной области от 27.06.2012 № 96-ОЗ « О бесплатном предоставлении гражданам, имеющим трёх и более детей, земельных участков на территории Еврейской автономной области», на основании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Известковское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администрация городского поселения </w:t>
      </w:r>
    </w:p>
    <w:p w:rsidR="00D22158" w:rsidRDefault="00D22158" w:rsidP="00D22158">
      <w:pPr>
        <w:pStyle w:val="1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22158" w:rsidRDefault="00D22158" w:rsidP="00D22158">
      <w:pPr>
        <w:pStyle w:val="1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1.Утвердить перечень земельных участков, планируемых для бесплатного предоставления гражданам, имеющим трёх и более детей в 2022 году для индивидуального жилищного строительства, ведения личного подсобного хозяйства,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Известковского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поселения:</w:t>
      </w:r>
    </w:p>
    <w:p w:rsidR="00D22158" w:rsidRDefault="00D22158" w:rsidP="00D22158">
      <w:pPr>
        <w:pStyle w:val="1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846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663"/>
        <w:gridCol w:w="2700"/>
        <w:gridCol w:w="1666"/>
      </w:tblGrid>
      <w:tr w:rsidR="00D22158" w:rsidRPr="00A61E55" w:rsidTr="00177A6A">
        <w:tc>
          <w:tcPr>
            <w:tcW w:w="817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61E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1E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61E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3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700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666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>Площадь земельного участка кв.м.</w:t>
            </w:r>
          </w:p>
        </w:tc>
      </w:tr>
      <w:tr w:rsidR="00D22158" w:rsidRPr="00A61E55" w:rsidTr="00177A6A">
        <w:tc>
          <w:tcPr>
            <w:tcW w:w="817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3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 xml:space="preserve">ЕАО, </w:t>
            </w:r>
            <w:proofErr w:type="spellStart"/>
            <w:r w:rsidRPr="00A61E55">
              <w:rPr>
                <w:rFonts w:ascii="Times New Roman" w:hAnsi="Times New Roman"/>
                <w:sz w:val="24"/>
                <w:szCs w:val="24"/>
              </w:rPr>
              <w:t>Облученский</w:t>
            </w:r>
            <w:proofErr w:type="spellEnd"/>
            <w:r w:rsidRPr="00A61E55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>пос. Известковый, ул. Матросова, дом № 30</w:t>
            </w:r>
          </w:p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>79:05:3000012:111</w:t>
            </w:r>
          </w:p>
        </w:tc>
        <w:tc>
          <w:tcPr>
            <w:tcW w:w="1666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>1560</w:t>
            </w:r>
          </w:p>
        </w:tc>
      </w:tr>
      <w:tr w:rsidR="00D22158" w:rsidRPr="00A61E55" w:rsidTr="00177A6A">
        <w:tc>
          <w:tcPr>
            <w:tcW w:w="817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3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 xml:space="preserve">ЕАО, </w:t>
            </w:r>
            <w:proofErr w:type="spellStart"/>
            <w:r w:rsidRPr="00A61E55">
              <w:rPr>
                <w:rFonts w:ascii="Times New Roman" w:hAnsi="Times New Roman"/>
                <w:sz w:val="24"/>
                <w:szCs w:val="24"/>
              </w:rPr>
              <w:t>Облученский</w:t>
            </w:r>
            <w:proofErr w:type="spellEnd"/>
            <w:r w:rsidRPr="00A61E55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>пос. Известковый,</w:t>
            </w:r>
          </w:p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>ул. Суворова, дом № 9</w:t>
            </w:r>
          </w:p>
        </w:tc>
        <w:tc>
          <w:tcPr>
            <w:tcW w:w="2700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>79:05:3000003:5</w:t>
            </w:r>
          </w:p>
        </w:tc>
        <w:tc>
          <w:tcPr>
            <w:tcW w:w="1666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>2323</w:t>
            </w:r>
          </w:p>
        </w:tc>
      </w:tr>
      <w:tr w:rsidR="00D22158" w:rsidRPr="00A61E55" w:rsidTr="00177A6A">
        <w:tc>
          <w:tcPr>
            <w:tcW w:w="817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3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 xml:space="preserve">ЕАО, </w:t>
            </w:r>
            <w:proofErr w:type="spellStart"/>
            <w:r w:rsidRPr="00A61E55">
              <w:rPr>
                <w:rFonts w:ascii="Times New Roman" w:hAnsi="Times New Roman"/>
                <w:sz w:val="24"/>
                <w:szCs w:val="24"/>
              </w:rPr>
              <w:t>Облученский</w:t>
            </w:r>
            <w:proofErr w:type="spellEnd"/>
            <w:r w:rsidRPr="00A61E55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>пос. Известковый,</w:t>
            </w:r>
          </w:p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61E55">
              <w:rPr>
                <w:rFonts w:ascii="Times New Roman" w:hAnsi="Times New Roman"/>
                <w:sz w:val="24"/>
                <w:szCs w:val="24"/>
              </w:rPr>
              <w:t>Волочаевская</w:t>
            </w:r>
            <w:proofErr w:type="spellEnd"/>
            <w:r w:rsidRPr="00A61E55">
              <w:rPr>
                <w:rFonts w:ascii="Times New Roman" w:hAnsi="Times New Roman"/>
                <w:sz w:val="24"/>
                <w:szCs w:val="24"/>
              </w:rPr>
              <w:t>, дом № 35,37</w:t>
            </w:r>
          </w:p>
        </w:tc>
        <w:tc>
          <w:tcPr>
            <w:tcW w:w="2700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>79:05:3000012:14</w:t>
            </w:r>
          </w:p>
        </w:tc>
        <w:tc>
          <w:tcPr>
            <w:tcW w:w="1666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D22158" w:rsidRPr="00A61E55" w:rsidTr="00177A6A">
        <w:tc>
          <w:tcPr>
            <w:tcW w:w="817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3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 xml:space="preserve">ЕАО, </w:t>
            </w:r>
            <w:proofErr w:type="spellStart"/>
            <w:r w:rsidRPr="00A61E55">
              <w:rPr>
                <w:rFonts w:ascii="Times New Roman" w:hAnsi="Times New Roman"/>
                <w:sz w:val="24"/>
                <w:szCs w:val="24"/>
              </w:rPr>
              <w:t>Облученский</w:t>
            </w:r>
            <w:proofErr w:type="spellEnd"/>
            <w:r w:rsidRPr="00A61E55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>пос. Известковый,</w:t>
            </w:r>
          </w:p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61E55">
              <w:rPr>
                <w:rFonts w:ascii="Times New Roman" w:hAnsi="Times New Roman"/>
                <w:sz w:val="24"/>
                <w:szCs w:val="24"/>
              </w:rPr>
              <w:t>Волочаевская</w:t>
            </w:r>
            <w:proofErr w:type="spellEnd"/>
            <w:r w:rsidRPr="00A61E55">
              <w:rPr>
                <w:rFonts w:ascii="Times New Roman" w:hAnsi="Times New Roman"/>
                <w:sz w:val="24"/>
                <w:szCs w:val="24"/>
              </w:rPr>
              <w:t>, дом № 14</w:t>
            </w:r>
          </w:p>
        </w:tc>
        <w:tc>
          <w:tcPr>
            <w:tcW w:w="2700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>79:05:3000009:40</w:t>
            </w:r>
          </w:p>
        </w:tc>
        <w:tc>
          <w:tcPr>
            <w:tcW w:w="1666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>1489</w:t>
            </w:r>
          </w:p>
        </w:tc>
      </w:tr>
      <w:tr w:rsidR="00D22158" w:rsidRPr="00A61E55" w:rsidTr="00177A6A">
        <w:tc>
          <w:tcPr>
            <w:tcW w:w="817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3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 xml:space="preserve">ЕАО, </w:t>
            </w:r>
            <w:proofErr w:type="spellStart"/>
            <w:r w:rsidRPr="00A61E55">
              <w:rPr>
                <w:rFonts w:ascii="Times New Roman" w:hAnsi="Times New Roman"/>
                <w:sz w:val="24"/>
                <w:szCs w:val="24"/>
              </w:rPr>
              <w:t>Облученский</w:t>
            </w:r>
            <w:proofErr w:type="spellEnd"/>
            <w:r w:rsidRPr="00A61E55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>пос. Известковый,</w:t>
            </w:r>
          </w:p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>ул. Мичурина, дом № 11</w:t>
            </w:r>
          </w:p>
        </w:tc>
        <w:tc>
          <w:tcPr>
            <w:tcW w:w="2700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>79:05:3000012:46</w:t>
            </w:r>
          </w:p>
        </w:tc>
        <w:tc>
          <w:tcPr>
            <w:tcW w:w="1666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>1630</w:t>
            </w:r>
          </w:p>
        </w:tc>
      </w:tr>
      <w:tr w:rsidR="00D22158" w:rsidRPr="00A61E55" w:rsidTr="00177A6A">
        <w:tc>
          <w:tcPr>
            <w:tcW w:w="817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63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 xml:space="preserve">ЕАО, </w:t>
            </w:r>
            <w:proofErr w:type="spellStart"/>
            <w:r w:rsidRPr="00A61E55">
              <w:rPr>
                <w:rFonts w:ascii="Times New Roman" w:hAnsi="Times New Roman"/>
                <w:sz w:val="24"/>
                <w:szCs w:val="24"/>
              </w:rPr>
              <w:t>Облученский</w:t>
            </w:r>
            <w:proofErr w:type="spellEnd"/>
            <w:r w:rsidRPr="00A61E55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>пос. Известковый,</w:t>
            </w:r>
          </w:p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>ул. Котовского, дом № 38</w:t>
            </w:r>
          </w:p>
        </w:tc>
        <w:tc>
          <w:tcPr>
            <w:tcW w:w="2700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>79:05:3000012:148</w:t>
            </w:r>
          </w:p>
        </w:tc>
        <w:tc>
          <w:tcPr>
            <w:tcW w:w="1666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>1511</w:t>
            </w:r>
          </w:p>
        </w:tc>
      </w:tr>
      <w:tr w:rsidR="00D22158" w:rsidRPr="00A61E55" w:rsidTr="00177A6A">
        <w:tc>
          <w:tcPr>
            <w:tcW w:w="817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3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 xml:space="preserve">ЕАО, </w:t>
            </w:r>
            <w:proofErr w:type="spellStart"/>
            <w:r w:rsidRPr="00A61E55">
              <w:rPr>
                <w:rFonts w:ascii="Times New Roman" w:hAnsi="Times New Roman"/>
                <w:sz w:val="24"/>
                <w:szCs w:val="24"/>
              </w:rPr>
              <w:t>Облученский</w:t>
            </w:r>
            <w:proofErr w:type="spellEnd"/>
            <w:r w:rsidRPr="00A61E55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>пос. Известковый,</w:t>
            </w:r>
          </w:p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A61E5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61E55">
              <w:rPr>
                <w:rFonts w:ascii="Times New Roman" w:hAnsi="Times New Roman"/>
                <w:sz w:val="24"/>
                <w:szCs w:val="24"/>
              </w:rPr>
              <w:t>артизанский, дом № 14</w:t>
            </w:r>
          </w:p>
        </w:tc>
        <w:tc>
          <w:tcPr>
            <w:tcW w:w="2700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>79:05:3000012:59</w:t>
            </w:r>
          </w:p>
        </w:tc>
        <w:tc>
          <w:tcPr>
            <w:tcW w:w="1666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>1484</w:t>
            </w:r>
          </w:p>
        </w:tc>
      </w:tr>
      <w:tr w:rsidR="00D22158" w:rsidRPr="00A61E55" w:rsidTr="00177A6A">
        <w:tc>
          <w:tcPr>
            <w:tcW w:w="817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3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 xml:space="preserve">ЕАО, </w:t>
            </w:r>
            <w:proofErr w:type="spellStart"/>
            <w:r w:rsidRPr="00A61E55">
              <w:rPr>
                <w:rFonts w:ascii="Times New Roman" w:hAnsi="Times New Roman"/>
                <w:sz w:val="24"/>
                <w:szCs w:val="24"/>
              </w:rPr>
              <w:t>Облученский</w:t>
            </w:r>
            <w:proofErr w:type="spellEnd"/>
            <w:r w:rsidRPr="00A61E55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E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61E5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61E55">
              <w:rPr>
                <w:rFonts w:ascii="Times New Roman" w:hAnsi="Times New Roman"/>
                <w:sz w:val="24"/>
                <w:szCs w:val="24"/>
              </w:rPr>
              <w:t>вуречье</w:t>
            </w:r>
            <w:proofErr w:type="spellEnd"/>
            <w:r w:rsidRPr="00A61E55">
              <w:rPr>
                <w:rFonts w:ascii="Times New Roman" w:hAnsi="Times New Roman"/>
                <w:sz w:val="24"/>
                <w:szCs w:val="24"/>
              </w:rPr>
              <w:t>, ул. Комсомольская, дом № 17</w:t>
            </w:r>
          </w:p>
        </w:tc>
        <w:tc>
          <w:tcPr>
            <w:tcW w:w="2700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>79:05:3700002:2</w:t>
            </w:r>
          </w:p>
        </w:tc>
        <w:tc>
          <w:tcPr>
            <w:tcW w:w="1666" w:type="dxa"/>
          </w:tcPr>
          <w:p w:rsidR="00D22158" w:rsidRPr="00A61E55" w:rsidRDefault="00D22158" w:rsidP="00177A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E5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</w:tbl>
    <w:p w:rsidR="00D22158" w:rsidRDefault="00D22158" w:rsidP="00D22158">
      <w:pPr>
        <w:spacing w:after="0" w:line="240" w:lineRule="auto"/>
        <w:ind w:firstLine="708"/>
        <w:jc w:val="both"/>
        <w:rPr>
          <w:rStyle w:val="a3"/>
          <w:b w:val="0"/>
          <w:sz w:val="28"/>
          <w:szCs w:val="28"/>
        </w:rPr>
      </w:pPr>
    </w:p>
    <w:p w:rsidR="00D22158" w:rsidRDefault="00D22158" w:rsidP="00D221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«Информационном вестнике» </w:t>
      </w:r>
      <w:proofErr w:type="spellStart"/>
      <w:r>
        <w:rPr>
          <w:rFonts w:ascii="Times New Roman" w:hAnsi="Times New Roman"/>
          <w:sz w:val="28"/>
          <w:szCs w:val="28"/>
        </w:rPr>
        <w:t>Известковского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D22158" w:rsidRDefault="00D22158" w:rsidP="00D22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Настоящее постановление вступает в силу со дня его официального опубликования. </w:t>
      </w:r>
    </w:p>
    <w:p w:rsidR="00D22158" w:rsidRDefault="00D22158" w:rsidP="00D22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158" w:rsidRDefault="00D22158" w:rsidP="00D2215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22158" w:rsidRDefault="00D22158" w:rsidP="00D2215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22158" w:rsidRDefault="00D22158" w:rsidP="00D2215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D22158" w:rsidRDefault="00D22158" w:rsidP="00D2215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    Г.В. Козлова</w:t>
      </w:r>
    </w:p>
    <w:p w:rsidR="00D22158" w:rsidRDefault="00D22158" w:rsidP="00D22158"/>
    <w:p w:rsidR="001B71FE" w:rsidRDefault="001B71FE"/>
    <w:sectPr w:rsidR="001B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158"/>
    <w:rsid w:val="001B71FE"/>
    <w:rsid w:val="00D2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2158"/>
    <w:pPr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Strong"/>
    <w:basedOn w:val="a0"/>
    <w:qFormat/>
    <w:rsid w:val="00D22158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</dc:creator>
  <cp:keywords/>
  <dc:description/>
  <cp:lastModifiedBy>RF</cp:lastModifiedBy>
  <cp:revision>2</cp:revision>
  <dcterms:created xsi:type="dcterms:W3CDTF">2021-12-05T22:36:00Z</dcterms:created>
  <dcterms:modified xsi:type="dcterms:W3CDTF">2021-12-05T22:36:00Z</dcterms:modified>
</cp:coreProperties>
</file>